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84" w:rsidRDefault="00A65484" w:rsidP="003E512B">
      <w:pPr>
        <w:spacing w:before="60"/>
        <w:ind w:left="280"/>
        <w:rPr>
          <w:sz w:val="40"/>
        </w:rPr>
      </w:pPr>
      <w:bookmarkStart w:id="0" w:name="_GoBack"/>
      <w:bookmarkEnd w:id="0"/>
    </w:p>
    <w:p w:rsidR="001309AC" w:rsidRDefault="001309AC" w:rsidP="003E512B">
      <w:pPr>
        <w:spacing w:before="60"/>
        <w:ind w:left="280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1362075" cy="1362075"/>
            <wp:effectExtent l="19050" t="0" r="9525" b="0"/>
            <wp:docPr id="1" name="Picture 1" descr="C:\Users\admin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1F3" w:rsidRDefault="00D107C3" w:rsidP="003E512B">
      <w:pPr>
        <w:spacing w:before="60"/>
        <w:ind w:left="280"/>
        <w:rPr>
          <w:sz w:val="4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358774</wp:posOffset>
                </wp:positionV>
                <wp:extent cx="5980430" cy="0"/>
                <wp:effectExtent l="0" t="0" r="20320" b="1905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E7FAF" id="Straight Connector 8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55pt,28.25pt" to="541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" strokecolor="#ffc000" strokeweight=".5pt">
                <w10:wrap type="topAndBottom" anchorx="page"/>
              </v:line>
            </w:pict>
          </mc:Fallback>
        </mc:AlternateContent>
      </w:r>
      <w:bookmarkStart w:id="1" w:name="Public_Announcements"/>
      <w:bookmarkStart w:id="2" w:name="_bookmark83"/>
      <w:bookmarkEnd w:id="1"/>
      <w:bookmarkEnd w:id="2"/>
      <w:r w:rsidR="001309AC">
        <w:rPr>
          <w:sz w:val="40"/>
        </w:rPr>
        <w:t>P</w:t>
      </w:r>
      <w:r w:rsidR="003E512B">
        <w:rPr>
          <w:sz w:val="40"/>
        </w:rPr>
        <w:t>ress Release</w:t>
      </w:r>
      <w:r w:rsidR="00847342">
        <w:rPr>
          <w:sz w:val="40"/>
        </w:rPr>
        <w:t>-Update</w:t>
      </w:r>
    </w:p>
    <w:p w:rsidR="002301F3" w:rsidRDefault="007D6FC5" w:rsidP="003E512B">
      <w:pPr>
        <w:ind w:left="861"/>
        <w:rPr>
          <w:rFonts w:ascii="Times New Roman"/>
          <w:b/>
          <w:sz w:val="28"/>
        </w:rPr>
      </w:pPr>
      <w:bookmarkStart w:id="3" w:name="_Hlk507612803"/>
      <w:r>
        <w:rPr>
          <w:rFonts w:ascii="Times New Roman"/>
          <w:b/>
          <w:sz w:val="28"/>
        </w:rPr>
        <w:t xml:space="preserve">Burn Ban </w:t>
      </w:r>
      <w:r w:rsidR="00B95B1C">
        <w:rPr>
          <w:rFonts w:ascii="Times New Roman"/>
          <w:b/>
          <w:sz w:val="28"/>
        </w:rPr>
        <w:t xml:space="preserve">and County Fireworks </w:t>
      </w:r>
      <w:r w:rsidR="00847342">
        <w:rPr>
          <w:rFonts w:ascii="Times New Roman"/>
          <w:b/>
          <w:sz w:val="28"/>
        </w:rPr>
        <w:t xml:space="preserve">Now </w:t>
      </w:r>
      <w:r>
        <w:rPr>
          <w:rFonts w:ascii="Times New Roman"/>
          <w:b/>
          <w:sz w:val="28"/>
        </w:rPr>
        <w:t>Lifted</w:t>
      </w:r>
      <w:bookmarkEnd w:id="3"/>
    </w:p>
    <w:p w:rsidR="00BF0F10" w:rsidRDefault="00BF0F10" w:rsidP="003E512B">
      <w:pPr>
        <w:ind w:left="861"/>
        <w:rPr>
          <w:rFonts w:ascii="Times New Roman"/>
          <w:b/>
          <w:sz w:val="28"/>
        </w:rPr>
      </w:pPr>
    </w:p>
    <w:p w:rsidR="00A855A2" w:rsidRDefault="00B6181B" w:rsidP="007D6FC5">
      <w:pPr>
        <w:spacing w:before="120" w:afterLines="160" w:after="384" w:line="276" w:lineRule="auto"/>
        <w:ind w:right="259"/>
        <w:jc w:val="both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Today, </w:t>
      </w:r>
      <w:r w:rsidR="007D6FC5">
        <w:rPr>
          <w:rFonts w:ascii="Times New Roman"/>
          <w:sz w:val="21"/>
        </w:rPr>
        <w:t xml:space="preserve">Judge </w:t>
      </w:r>
      <w:r w:rsidR="00BF0F10">
        <w:rPr>
          <w:rFonts w:ascii="Times New Roman"/>
          <w:sz w:val="21"/>
        </w:rPr>
        <w:t xml:space="preserve">C. H. </w:t>
      </w:r>
      <w:r w:rsidR="00D107C3">
        <w:rPr>
          <w:rFonts w:ascii="Times New Roman"/>
          <w:sz w:val="21"/>
        </w:rPr>
        <w:t>B</w:t>
      </w:r>
      <w:r w:rsidR="007D6FC5">
        <w:rPr>
          <w:rFonts w:ascii="Times New Roman"/>
          <w:sz w:val="21"/>
        </w:rPr>
        <w:t>urt Mills lift</w:t>
      </w:r>
      <w:r w:rsidR="00090555">
        <w:rPr>
          <w:rFonts w:ascii="Times New Roman"/>
          <w:sz w:val="21"/>
        </w:rPr>
        <w:t>s</w:t>
      </w:r>
      <w:r w:rsidR="007D6FC5">
        <w:rPr>
          <w:rFonts w:ascii="Times New Roman"/>
          <w:sz w:val="21"/>
        </w:rPr>
        <w:t xml:space="preserve"> Burn Ban </w:t>
      </w:r>
      <w:r w:rsidR="00847342">
        <w:rPr>
          <w:rFonts w:ascii="Times New Roman"/>
          <w:sz w:val="21"/>
        </w:rPr>
        <w:t>and County Fireworks</w:t>
      </w:r>
      <w:r>
        <w:rPr>
          <w:rFonts w:ascii="Times New Roman"/>
          <w:sz w:val="21"/>
        </w:rPr>
        <w:t xml:space="preserve"> Restrictions</w:t>
      </w:r>
      <w:r w:rsidR="00847342">
        <w:rPr>
          <w:rFonts w:ascii="Times New Roman"/>
          <w:sz w:val="21"/>
        </w:rPr>
        <w:t xml:space="preserve"> </w:t>
      </w:r>
      <w:r w:rsidR="007D6FC5">
        <w:rPr>
          <w:rFonts w:ascii="Times New Roman"/>
          <w:sz w:val="21"/>
        </w:rPr>
        <w:t>for Aransas County</w:t>
      </w:r>
      <w:r>
        <w:rPr>
          <w:rFonts w:ascii="Times New Roman"/>
          <w:sz w:val="21"/>
        </w:rPr>
        <w:t>.</w:t>
      </w:r>
    </w:p>
    <w:p w:rsidR="00B95B1C" w:rsidRDefault="003521A3" w:rsidP="00EE321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521A3">
        <w:rPr>
          <w:rFonts w:ascii="Arial" w:eastAsia="Times New Roman" w:hAnsi="Arial" w:cs="Arial"/>
          <w:sz w:val="20"/>
          <w:szCs w:val="20"/>
        </w:rPr>
        <w:t>"</w:t>
      </w:r>
      <w:r w:rsidR="00BF0F10">
        <w:rPr>
          <w:rFonts w:ascii="Arial" w:eastAsia="Times New Roman" w:hAnsi="Arial" w:cs="Arial"/>
          <w:sz w:val="20"/>
          <w:szCs w:val="20"/>
        </w:rPr>
        <w:t xml:space="preserve">Due to the recent rain events, outdoor burning for county residents </w:t>
      </w:r>
      <w:r w:rsidR="00BF0F10" w:rsidRPr="00847342">
        <w:rPr>
          <w:rFonts w:ascii="Arial" w:eastAsia="Times New Roman" w:hAnsi="Arial" w:cs="Arial"/>
          <w:b/>
          <w:sz w:val="20"/>
          <w:szCs w:val="20"/>
        </w:rPr>
        <w:t xml:space="preserve">will </w:t>
      </w:r>
      <w:r w:rsidR="00090555" w:rsidRPr="00847342">
        <w:rPr>
          <w:rFonts w:ascii="Arial" w:eastAsia="Times New Roman" w:hAnsi="Arial" w:cs="Arial"/>
          <w:b/>
          <w:sz w:val="20"/>
          <w:szCs w:val="20"/>
        </w:rPr>
        <w:t xml:space="preserve">now </w:t>
      </w:r>
      <w:r w:rsidR="00BF0F10" w:rsidRPr="00847342">
        <w:rPr>
          <w:rFonts w:ascii="Arial" w:eastAsia="Times New Roman" w:hAnsi="Arial" w:cs="Arial"/>
          <w:b/>
          <w:sz w:val="20"/>
          <w:szCs w:val="20"/>
        </w:rPr>
        <w:t>be allowed</w:t>
      </w:r>
      <w:r w:rsidR="00090555">
        <w:rPr>
          <w:rFonts w:ascii="Arial" w:eastAsia="Times New Roman" w:hAnsi="Arial" w:cs="Arial"/>
          <w:sz w:val="20"/>
          <w:szCs w:val="20"/>
        </w:rPr>
        <w:t>. H</w:t>
      </w:r>
      <w:r w:rsidR="00BF0F10">
        <w:rPr>
          <w:rFonts w:ascii="Arial" w:eastAsia="Times New Roman" w:hAnsi="Arial" w:cs="Arial"/>
          <w:sz w:val="20"/>
          <w:szCs w:val="20"/>
        </w:rPr>
        <w:t>owever</w:t>
      </w:r>
      <w:r w:rsidR="00090555">
        <w:rPr>
          <w:rFonts w:ascii="Arial" w:eastAsia="Times New Roman" w:hAnsi="Arial" w:cs="Arial"/>
          <w:sz w:val="20"/>
          <w:szCs w:val="20"/>
        </w:rPr>
        <w:t>,</w:t>
      </w:r>
      <w:r w:rsidR="00BF0F10">
        <w:rPr>
          <w:rFonts w:ascii="Arial" w:eastAsia="Times New Roman" w:hAnsi="Arial" w:cs="Arial"/>
          <w:sz w:val="20"/>
          <w:szCs w:val="20"/>
        </w:rPr>
        <w:t xml:space="preserve"> we caution</w:t>
      </w:r>
      <w:r w:rsidR="00090555">
        <w:rPr>
          <w:rFonts w:ascii="Arial" w:eastAsia="Times New Roman" w:hAnsi="Arial" w:cs="Arial"/>
          <w:sz w:val="20"/>
          <w:szCs w:val="20"/>
        </w:rPr>
        <w:t xml:space="preserve"> the public</w:t>
      </w:r>
      <w:r w:rsidR="00BF0F10">
        <w:rPr>
          <w:rFonts w:ascii="Arial" w:eastAsia="Times New Roman" w:hAnsi="Arial" w:cs="Arial"/>
          <w:sz w:val="20"/>
          <w:szCs w:val="20"/>
        </w:rPr>
        <w:t xml:space="preserve"> to use common sense when conduct</w:t>
      </w:r>
      <w:r w:rsidR="00090555">
        <w:rPr>
          <w:rFonts w:ascii="Arial" w:eastAsia="Times New Roman" w:hAnsi="Arial" w:cs="Arial"/>
          <w:sz w:val="20"/>
          <w:szCs w:val="20"/>
        </w:rPr>
        <w:t>ing</w:t>
      </w:r>
      <w:r w:rsidR="00BF0F10">
        <w:rPr>
          <w:rFonts w:ascii="Arial" w:eastAsia="Times New Roman" w:hAnsi="Arial" w:cs="Arial"/>
          <w:sz w:val="20"/>
          <w:szCs w:val="20"/>
        </w:rPr>
        <w:t xml:space="preserve"> outdoor </w:t>
      </w:r>
      <w:r w:rsidR="00090555">
        <w:rPr>
          <w:rFonts w:ascii="Arial" w:eastAsia="Times New Roman" w:hAnsi="Arial" w:cs="Arial"/>
          <w:sz w:val="20"/>
          <w:szCs w:val="20"/>
        </w:rPr>
        <w:t>burning activities</w:t>
      </w:r>
      <w:r w:rsidR="00B6181B">
        <w:rPr>
          <w:rFonts w:ascii="Arial" w:eastAsia="Times New Roman" w:hAnsi="Arial" w:cs="Arial"/>
          <w:sz w:val="20"/>
          <w:szCs w:val="20"/>
        </w:rPr>
        <w:t xml:space="preserve"> and use of fireworks</w:t>
      </w:r>
      <w:r w:rsidR="00BF0F10">
        <w:rPr>
          <w:rFonts w:ascii="Arial" w:eastAsia="Times New Roman" w:hAnsi="Arial" w:cs="Arial"/>
          <w:sz w:val="20"/>
          <w:szCs w:val="20"/>
        </w:rPr>
        <w:t>,”</w:t>
      </w:r>
      <w:r w:rsidRPr="003521A3">
        <w:rPr>
          <w:rFonts w:ascii="Arial" w:eastAsia="Times New Roman" w:hAnsi="Arial" w:cs="Arial"/>
          <w:sz w:val="20"/>
          <w:szCs w:val="20"/>
        </w:rPr>
        <w:t> </w:t>
      </w:r>
      <w:r w:rsidR="00EE3211">
        <w:rPr>
          <w:rFonts w:ascii="Arial" w:eastAsia="Times New Roman" w:hAnsi="Arial" w:cs="Arial"/>
          <w:sz w:val="20"/>
          <w:szCs w:val="20"/>
        </w:rPr>
        <w:t xml:space="preserve">stated </w:t>
      </w:r>
      <w:r w:rsidR="00D26C69">
        <w:rPr>
          <w:rFonts w:ascii="Arial" w:eastAsia="Times New Roman" w:hAnsi="Arial" w:cs="Arial"/>
          <w:sz w:val="20"/>
          <w:szCs w:val="20"/>
        </w:rPr>
        <w:t xml:space="preserve">Judge </w:t>
      </w:r>
      <w:r w:rsidR="009163C1">
        <w:rPr>
          <w:rFonts w:ascii="Arial" w:eastAsia="Times New Roman" w:hAnsi="Arial" w:cs="Arial"/>
          <w:sz w:val="20"/>
          <w:szCs w:val="20"/>
        </w:rPr>
        <w:t xml:space="preserve">C. H. </w:t>
      </w:r>
      <w:r w:rsidR="00D26C69">
        <w:rPr>
          <w:rFonts w:ascii="Arial" w:eastAsia="Times New Roman" w:hAnsi="Arial" w:cs="Arial"/>
          <w:sz w:val="20"/>
          <w:szCs w:val="20"/>
        </w:rPr>
        <w:t>Burt Mills</w:t>
      </w:r>
      <w:r w:rsidR="009163C1">
        <w:rPr>
          <w:rFonts w:ascii="Arial" w:eastAsia="Times New Roman" w:hAnsi="Arial" w:cs="Arial"/>
          <w:sz w:val="20"/>
          <w:szCs w:val="20"/>
        </w:rPr>
        <w:t>, Jr.</w:t>
      </w:r>
      <w:r w:rsidR="00D26C69">
        <w:rPr>
          <w:rFonts w:ascii="Arial" w:eastAsia="Times New Roman" w:hAnsi="Arial" w:cs="Arial"/>
          <w:sz w:val="20"/>
          <w:szCs w:val="20"/>
        </w:rPr>
        <w:t xml:space="preserve"> Aransas County Judge</w:t>
      </w:r>
      <w:r w:rsidR="00EE321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95B1C" w:rsidRDefault="00B95B1C" w:rsidP="00EE321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6181B" w:rsidRDefault="00847342" w:rsidP="00B6181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Judge further commented, “We are also l</w:t>
      </w:r>
      <w:r w:rsidR="00795775">
        <w:rPr>
          <w:rFonts w:ascii="Arial" w:eastAsia="Times New Roman" w:hAnsi="Arial" w:cs="Arial"/>
          <w:sz w:val="20"/>
          <w:szCs w:val="20"/>
        </w:rPr>
        <w:t xml:space="preserve">ifting </w:t>
      </w:r>
      <w:r>
        <w:rPr>
          <w:rFonts w:ascii="Arial" w:eastAsia="Times New Roman" w:hAnsi="Arial" w:cs="Arial"/>
          <w:sz w:val="20"/>
          <w:szCs w:val="20"/>
        </w:rPr>
        <w:t>the restrictions on fireworks</w:t>
      </w:r>
      <w:r w:rsidR="00795775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Previous notices had lifted restrictions on some fireworks. However we are no</w:t>
      </w:r>
      <w:r w:rsidR="00B6181B">
        <w:rPr>
          <w:rFonts w:ascii="Arial" w:eastAsia="Times New Roman" w:hAnsi="Arial" w:cs="Arial"/>
          <w:sz w:val="20"/>
          <w:szCs w:val="20"/>
        </w:rPr>
        <w:t>w</w:t>
      </w:r>
      <w:r>
        <w:rPr>
          <w:rFonts w:ascii="Arial" w:eastAsia="Times New Roman" w:hAnsi="Arial" w:cs="Arial"/>
          <w:sz w:val="20"/>
          <w:szCs w:val="20"/>
        </w:rPr>
        <w:t xml:space="preserve"> expanding that policy to </w:t>
      </w:r>
      <w:r w:rsidR="00B6181B">
        <w:rPr>
          <w:rFonts w:ascii="Arial" w:eastAsia="Times New Roman" w:hAnsi="Arial" w:cs="Arial"/>
          <w:sz w:val="20"/>
          <w:szCs w:val="20"/>
        </w:rPr>
        <w:t xml:space="preserve">better </w:t>
      </w:r>
      <w:r>
        <w:rPr>
          <w:rFonts w:ascii="Arial" w:eastAsia="Times New Roman" w:hAnsi="Arial" w:cs="Arial"/>
          <w:sz w:val="20"/>
          <w:szCs w:val="20"/>
        </w:rPr>
        <w:t>align with fireworks policies that are allowed by state law.</w:t>
      </w:r>
      <w:r w:rsidR="00B6181B">
        <w:rPr>
          <w:rFonts w:ascii="Arial" w:eastAsia="Times New Roman" w:hAnsi="Arial" w:cs="Arial"/>
          <w:sz w:val="20"/>
          <w:szCs w:val="20"/>
        </w:rPr>
        <w:t xml:space="preserve"> </w:t>
      </w:r>
      <w:r w:rsidR="00B6181B" w:rsidRPr="00B6181B">
        <w:rPr>
          <w:rFonts w:ascii="Arial" w:eastAsia="Times New Roman" w:hAnsi="Arial" w:cs="Arial"/>
          <w:sz w:val="20"/>
          <w:szCs w:val="20"/>
        </w:rPr>
        <w:t>Texas Occupations Code</w:t>
      </w:r>
      <w:r w:rsidR="00B6181B">
        <w:rPr>
          <w:rFonts w:ascii="Arial" w:eastAsia="Times New Roman" w:hAnsi="Arial" w:cs="Arial"/>
          <w:sz w:val="20"/>
          <w:szCs w:val="20"/>
        </w:rPr>
        <w:t xml:space="preserve"> </w:t>
      </w:r>
      <w:r w:rsidR="00B6181B" w:rsidRPr="00B6181B">
        <w:rPr>
          <w:rFonts w:ascii="Arial" w:eastAsia="Times New Roman" w:hAnsi="Arial" w:cs="Arial"/>
          <w:sz w:val="20"/>
          <w:szCs w:val="20"/>
        </w:rPr>
        <w:t>Chapter 2154</w:t>
      </w:r>
      <w:r w:rsidR="00B6181B">
        <w:rPr>
          <w:rFonts w:ascii="Arial" w:eastAsia="Times New Roman" w:hAnsi="Arial" w:cs="Arial"/>
          <w:sz w:val="20"/>
          <w:szCs w:val="20"/>
        </w:rPr>
        <w:t xml:space="preserve"> </w:t>
      </w:r>
      <w:r w:rsidR="00B6181B" w:rsidRPr="00B6181B">
        <w:rPr>
          <w:rFonts w:ascii="Arial" w:eastAsia="Times New Roman" w:hAnsi="Arial" w:cs="Arial"/>
          <w:sz w:val="20"/>
          <w:szCs w:val="20"/>
        </w:rPr>
        <w:t>Regulation of Fireworks</w:t>
      </w:r>
      <w:r w:rsidR="00B6181B">
        <w:rPr>
          <w:rFonts w:ascii="Arial" w:eastAsia="Times New Roman" w:hAnsi="Arial" w:cs="Arial"/>
          <w:sz w:val="20"/>
          <w:szCs w:val="20"/>
        </w:rPr>
        <w:t xml:space="preserve"> </w:t>
      </w:r>
      <w:r w:rsidR="00B6181B" w:rsidRPr="00B6181B">
        <w:rPr>
          <w:rFonts w:ascii="Arial" w:eastAsia="Times New Roman" w:hAnsi="Arial" w:cs="Arial"/>
          <w:sz w:val="20"/>
          <w:szCs w:val="20"/>
        </w:rPr>
        <w:t>&amp; Fireworks Displays</w:t>
      </w:r>
      <w:r w:rsidR="00B6181B">
        <w:rPr>
          <w:rFonts w:ascii="Arial" w:eastAsia="Times New Roman" w:hAnsi="Arial" w:cs="Arial"/>
          <w:sz w:val="20"/>
          <w:szCs w:val="20"/>
        </w:rPr>
        <w:t xml:space="preserve"> </w:t>
      </w:r>
      <w:r w:rsidR="00B6181B" w:rsidRPr="00B6181B">
        <w:rPr>
          <w:rFonts w:ascii="Arial" w:eastAsia="Times New Roman" w:hAnsi="Arial" w:cs="Arial"/>
          <w:sz w:val="20"/>
          <w:szCs w:val="20"/>
        </w:rPr>
        <w:t>and</w:t>
      </w:r>
      <w:r w:rsidR="00B6181B">
        <w:rPr>
          <w:rFonts w:ascii="Arial" w:eastAsia="Times New Roman" w:hAnsi="Arial" w:cs="Arial"/>
          <w:sz w:val="20"/>
          <w:szCs w:val="20"/>
        </w:rPr>
        <w:t xml:space="preserve"> </w:t>
      </w:r>
      <w:r w:rsidR="00B6181B" w:rsidRPr="00B6181B">
        <w:rPr>
          <w:rFonts w:ascii="Arial" w:eastAsia="Times New Roman" w:hAnsi="Arial" w:cs="Arial"/>
          <w:sz w:val="20"/>
          <w:szCs w:val="20"/>
        </w:rPr>
        <w:t>28 TAC §§ 34.800</w:t>
      </w:r>
      <w:r w:rsidR="00B6181B">
        <w:rPr>
          <w:rFonts w:ascii="Arial" w:eastAsia="Times New Roman" w:hAnsi="Arial" w:cs="Arial"/>
          <w:sz w:val="20"/>
          <w:szCs w:val="20"/>
        </w:rPr>
        <w:t xml:space="preserve"> (Ref Texas Fireworks Laws). Commonly allowed fireworks include firecrackers, </w:t>
      </w:r>
      <w:r w:rsidR="00266FC6">
        <w:rPr>
          <w:rFonts w:ascii="Arial" w:eastAsia="Times New Roman" w:hAnsi="Arial" w:cs="Arial"/>
          <w:sz w:val="20"/>
          <w:szCs w:val="20"/>
        </w:rPr>
        <w:t xml:space="preserve">roman candles and sparklers. Unauthorized fireworks include any type of skyrockets.  </w:t>
      </w:r>
    </w:p>
    <w:p w:rsidR="00B6181B" w:rsidRDefault="00B6181B" w:rsidP="00B6181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521A3" w:rsidRPr="003521A3" w:rsidRDefault="00B6181B" w:rsidP="00EE321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</w:t>
      </w:r>
      <w:r w:rsidR="00B95B1C">
        <w:rPr>
          <w:rFonts w:ascii="Arial" w:eastAsia="Times New Roman" w:hAnsi="Arial" w:cs="Arial"/>
          <w:sz w:val="20"/>
          <w:szCs w:val="20"/>
        </w:rPr>
        <w:t xml:space="preserve">or </w:t>
      </w:r>
      <w:r w:rsidR="00847342">
        <w:rPr>
          <w:rFonts w:ascii="Arial" w:eastAsia="Times New Roman" w:hAnsi="Arial" w:cs="Arial"/>
          <w:sz w:val="20"/>
          <w:szCs w:val="20"/>
        </w:rPr>
        <w:t>m</w:t>
      </w:r>
      <w:r w:rsidR="00B95B1C">
        <w:rPr>
          <w:rFonts w:ascii="Arial" w:eastAsia="Times New Roman" w:hAnsi="Arial" w:cs="Arial"/>
          <w:sz w:val="20"/>
          <w:szCs w:val="20"/>
        </w:rPr>
        <w:t>ore</w:t>
      </w:r>
      <w:r w:rsidR="00090555">
        <w:rPr>
          <w:rFonts w:ascii="Arial" w:eastAsia="Times New Roman" w:hAnsi="Arial" w:cs="Arial"/>
          <w:sz w:val="20"/>
          <w:szCs w:val="20"/>
        </w:rPr>
        <w:t xml:space="preserve"> information contact the sheriff’s office at 361-729-2222.</w:t>
      </w:r>
    </w:p>
    <w:p w:rsidR="002301F3" w:rsidRPr="002301F3" w:rsidRDefault="002301F3" w:rsidP="00B6181B">
      <w:pPr>
        <w:spacing w:before="120" w:afterLines="160" w:after="384" w:line="276" w:lineRule="auto"/>
        <w:ind w:right="259"/>
        <w:jc w:val="both"/>
        <w:rPr>
          <w:rFonts w:ascii="Times New Roman"/>
          <w:sz w:val="21"/>
        </w:rPr>
      </w:pPr>
    </w:p>
    <w:p w:rsidR="00A7299F" w:rsidRPr="00C47234" w:rsidRDefault="00A7299F" w:rsidP="00A729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4" w:name="_Hlk507613720"/>
      <w:r w:rsidRPr="00C47234">
        <w:rPr>
          <w:rFonts w:ascii="Times New Roman" w:hAnsi="Times New Roman" w:cs="Times New Roman"/>
          <w:sz w:val="24"/>
          <w:szCs w:val="24"/>
        </w:rPr>
        <w:t>FOR IMMEDIATE RELEASE</w:t>
      </w:r>
      <w:r w:rsidR="00B3323F">
        <w:rPr>
          <w:rFonts w:ascii="Times New Roman" w:hAnsi="Times New Roman" w:cs="Times New Roman"/>
          <w:sz w:val="24"/>
          <w:szCs w:val="24"/>
        </w:rPr>
        <w:tab/>
        <w:t xml:space="preserve"> June </w:t>
      </w:r>
      <w:r w:rsidR="00B95B1C">
        <w:rPr>
          <w:rFonts w:ascii="Times New Roman" w:hAnsi="Times New Roman" w:cs="Times New Roman"/>
          <w:sz w:val="24"/>
          <w:szCs w:val="24"/>
        </w:rPr>
        <w:t>22</w:t>
      </w:r>
      <w:r w:rsidR="00B3323F">
        <w:rPr>
          <w:rFonts w:ascii="Times New Roman" w:hAnsi="Times New Roman" w:cs="Times New Roman"/>
          <w:sz w:val="24"/>
          <w:szCs w:val="24"/>
        </w:rPr>
        <w:t>, 2018</w:t>
      </w:r>
    </w:p>
    <w:p w:rsidR="00D26C69" w:rsidRDefault="00A7299F" w:rsidP="00A729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7234">
        <w:rPr>
          <w:rFonts w:ascii="Times New Roman" w:hAnsi="Times New Roman" w:cs="Times New Roman"/>
          <w:sz w:val="24"/>
          <w:szCs w:val="24"/>
        </w:rPr>
        <w:t xml:space="preserve">Contact: </w:t>
      </w:r>
      <w:r w:rsidR="00D26C69">
        <w:rPr>
          <w:rFonts w:ascii="Times New Roman" w:hAnsi="Times New Roman" w:cs="Times New Roman"/>
          <w:sz w:val="24"/>
          <w:szCs w:val="24"/>
        </w:rPr>
        <w:t xml:space="preserve">Deanna </w:t>
      </w:r>
      <w:r w:rsidR="00A42BBB">
        <w:rPr>
          <w:rFonts w:ascii="Times New Roman" w:hAnsi="Times New Roman" w:cs="Times New Roman"/>
          <w:sz w:val="24"/>
          <w:szCs w:val="24"/>
        </w:rPr>
        <w:t>S</w:t>
      </w:r>
      <w:r w:rsidR="00D26C69">
        <w:rPr>
          <w:rFonts w:ascii="Times New Roman" w:hAnsi="Times New Roman" w:cs="Times New Roman"/>
          <w:sz w:val="24"/>
          <w:szCs w:val="24"/>
        </w:rPr>
        <w:t xml:space="preserve">pruce </w:t>
      </w:r>
    </w:p>
    <w:p w:rsidR="00A7299F" w:rsidRPr="00C47234" w:rsidRDefault="00A65484" w:rsidP="00A729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Information Officer, Aransas County Long Term Recovery</w:t>
      </w:r>
    </w:p>
    <w:p w:rsidR="00A7299F" w:rsidRPr="00C47234" w:rsidRDefault="00D951F1" w:rsidP="00A729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65484" w:rsidRPr="0006244F">
          <w:rPr>
            <w:rStyle w:val="Hyperlink"/>
            <w:rFonts w:ascii="Times New Roman" w:hAnsi="Times New Roman" w:cs="Times New Roman"/>
            <w:sz w:val="24"/>
            <w:szCs w:val="24"/>
          </w:rPr>
          <w:t>PIO@aransascounty.org</w:t>
        </w:r>
      </w:hyperlink>
      <w:r w:rsidR="00A65484">
        <w:rPr>
          <w:rFonts w:ascii="Times New Roman" w:hAnsi="Times New Roman" w:cs="Times New Roman"/>
          <w:sz w:val="24"/>
          <w:szCs w:val="24"/>
        </w:rPr>
        <w:t xml:space="preserve"> at 361-790-9496</w:t>
      </w:r>
    </w:p>
    <w:p w:rsidR="00A7299F" w:rsidRPr="00C47234" w:rsidRDefault="00A7299F" w:rsidP="00A7299F">
      <w:pPr>
        <w:spacing w:after="0" w:line="240" w:lineRule="auto"/>
        <w:ind w:left="720"/>
        <w:rPr>
          <w:rFonts w:ascii="Times New Roman" w:hAnsi="Times New Roman" w:cs="Times New Roman"/>
          <w:color w:val="282828"/>
          <w:spacing w:val="-17"/>
          <w:w w:val="110"/>
          <w:sz w:val="24"/>
          <w:szCs w:val="24"/>
        </w:rPr>
      </w:pPr>
      <w:r w:rsidRPr="00C47234">
        <w:rPr>
          <w:rFonts w:ascii="Times New Roman" w:hAnsi="Times New Roman" w:cs="Times New Roman"/>
          <w:color w:val="282828"/>
          <w:spacing w:val="-17"/>
          <w:w w:val="110"/>
          <w:sz w:val="24"/>
          <w:szCs w:val="24"/>
        </w:rPr>
        <w:t xml:space="preserve"> </w:t>
      </w:r>
    </w:p>
    <w:p w:rsidR="00A7299F" w:rsidRPr="00C47234" w:rsidRDefault="00A7299F" w:rsidP="00A7299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7299F" w:rsidRPr="00A7299F" w:rsidRDefault="00A7299F" w:rsidP="00A7299F">
      <w:pPr>
        <w:spacing w:after="0" w:line="240" w:lineRule="auto"/>
        <w:ind w:left="720"/>
      </w:pPr>
    </w:p>
    <w:p w:rsidR="00A7299F" w:rsidRPr="00A7299F" w:rsidRDefault="00A7299F" w:rsidP="00A7299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3"/>
          <w:szCs w:val="24"/>
        </w:rPr>
      </w:pPr>
    </w:p>
    <w:p w:rsidR="00A7299F" w:rsidRPr="00A7299F" w:rsidRDefault="00A7299F" w:rsidP="00A7299F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Cs w:val="24"/>
        </w:rPr>
      </w:pPr>
    </w:p>
    <w:bookmarkEnd w:id="4"/>
    <w:p w:rsidR="00C47234" w:rsidRPr="00A7299F" w:rsidRDefault="00A65484" w:rsidP="00A65484">
      <w:pPr>
        <w:spacing w:after="0" w:line="240" w:lineRule="auto"/>
        <w:ind w:left="720"/>
        <w:rPr>
          <w:rFonts w:ascii="Times New Roman" w:hAnsi="Times New Roman" w:cs="Times New Roman"/>
          <w:b/>
          <w:color w:val="030303"/>
          <w:sz w:val="28"/>
          <w:highlight w:val="yellow"/>
        </w:rPr>
      </w:pPr>
      <w:r w:rsidRPr="00C47234">
        <w:rPr>
          <w:rFonts w:ascii="Times New Roman" w:hAnsi="Times New Roman" w:cs="Times New Roman"/>
          <w:color w:val="3D3D3D"/>
          <w:w w:val="110"/>
          <w:sz w:val="24"/>
          <w:szCs w:val="24"/>
        </w:rPr>
        <w:t xml:space="preserve"> </w:t>
      </w:r>
    </w:p>
    <w:sectPr w:rsidR="00C47234" w:rsidRPr="00A7299F" w:rsidSect="00230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F1" w:rsidRDefault="00D951F1" w:rsidP="00266FC6">
      <w:pPr>
        <w:spacing w:after="0" w:line="240" w:lineRule="auto"/>
      </w:pPr>
      <w:r>
        <w:separator/>
      </w:r>
    </w:p>
  </w:endnote>
  <w:endnote w:type="continuationSeparator" w:id="0">
    <w:p w:rsidR="00D951F1" w:rsidRDefault="00D951F1" w:rsidP="0026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C6" w:rsidRDefault="00266F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C6" w:rsidRDefault="00266F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C6" w:rsidRDefault="00266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F1" w:rsidRDefault="00D951F1" w:rsidP="00266FC6">
      <w:pPr>
        <w:spacing w:after="0" w:line="240" w:lineRule="auto"/>
      </w:pPr>
      <w:r>
        <w:separator/>
      </w:r>
    </w:p>
  </w:footnote>
  <w:footnote w:type="continuationSeparator" w:id="0">
    <w:p w:rsidR="00D951F1" w:rsidRDefault="00D951F1" w:rsidP="0026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C6" w:rsidRDefault="00266F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C6" w:rsidRDefault="00266F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FC6" w:rsidRDefault="00266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F3"/>
    <w:rsid w:val="000325CA"/>
    <w:rsid w:val="00036025"/>
    <w:rsid w:val="00090555"/>
    <w:rsid w:val="00106D68"/>
    <w:rsid w:val="001309AC"/>
    <w:rsid w:val="00176A09"/>
    <w:rsid w:val="00223EE1"/>
    <w:rsid w:val="002301F3"/>
    <w:rsid w:val="00266FC6"/>
    <w:rsid w:val="00297F62"/>
    <w:rsid w:val="002D7D47"/>
    <w:rsid w:val="003521A3"/>
    <w:rsid w:val="00371E5D"/>
    <w:rsid w:val="003E512B"/>
    <w:rsid w:val="00472EFB"/>
    <w:rsid w:val="005D201D"/>
    <w:rsid w:val="00703CE9"/>
    <w:rsid w:val="00705643"/>
    <w:rsid w:val="00736DAA"/>
    <w:rsid w:val="00795775"/>
    <w:rsid w:val="007D6FC5"/>
    <w:rsid w:val="00815FC7"/>
    <w:rsid w:val="00847342"/>
    <w:rsid w:val="009163C1"/>
    <w:rsid w:val="009540A1"/>
    <w:rsid w:val="00A42BBB"/>
    <w:rsid w:val="00A65484"/>
    <w:rsid w:val="00A672D1"/>
    <w:rsid w:val="00A7299F"/>
    <w:rsid w:val="00A855A2"/>
    <w:rsid w:val="00AC609E"/>
    <w:rsid w:val="00B3323F"/>
    <w:rsid w:val="00B45A56"/>
    <w:rsid w:val="00B6181B"/>
    <w:rsid w:val="00B95B1C"/>
    <w:rsid w:val="00BF0F10"/>
    <w:rsid w:val="00C47234"/>
    <w:rsid w:val="00D107C3"/>
    <w:rsid w:val="00D26C69"/>
    <w:rsid w:val="00D52367"/>
    <w:rsid w:val="00D951F1"/>
    <w:rsid w:val="00E8615D"/>
    <w:rsid w:val="00EE3211"/>
    <w:rsid w:val="00F16EB1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C0AA1E-58B0-4B73-BF72-EEAB4F3E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729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729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299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C6"/>
  </w:style>
  <w:style w:type="paragraph" w:styleId="Footer">
    <w:name w:val="footer"/>
    <w:basedOn w:val="Normal"/>
    <w:link w:val="FooterChar"/>
    <w:uiPriority w:val="99"/>
    <w:unhideWhenUsed/>
    <w:rsid w:val="00266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44526">
      <w:bodyDiv w:val="1"/>
      <w:marLeft w:val="270"/>
      <w:marRight w:val="27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IO@aransascounty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kim.foutz500@gmail.com</dc:creator>
  <cp:lastModifiedBy>Deanna Spruce</cp:lastModifiedBy>
  <cp:revision>2</cp:revision>
  <dcterms:created xsi:type="dcterms:W3CDTF">2018-06-22T18:44:00Z</dcterms:created>
  <dcterms:modified xsi:type="dcterms:W3CDTF">2018-06-22T18:44:00Z</dcterms:modified>
</cp:coreProperties>
</file>